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3B" w:rsidRPr="00EF5187" w:rsidRDefault="0030443B" w:rsidP="0030443B">
      <w:pPr>
        <w:ind w:firstLineChars="450" w:firstLine="31680"/>
        <w:rPr>
          <w:b/>
          <w:sz w:val="24"/>
        </w:rPr>
      </w:pPr>
      <w:r>
        <w:rPr>
          <w:b/>
          <w:szCs w:val="21"/>
        </w:rPr>
        <w:t xml:space="preserve">                    My New Teachers </w:t>
      </w:r>
      <w:r w:rsidRPr="00EF5187">
        <w:rPr>
          <w:b/>
          <w:sz w:val="24"/>
        </w:rPr>
        <w:t xml:space="preserve">Interpretation </w:t>
      </w:r>
    </w:p>
    <w:p w:rsidR="0030443B" w:rsidRDefault="0030443B" w:rsidP="00E67A3E">
      <w:pPr>
        <w:rPr>
          <w:color w:val="000000"/>
          <w:sz w:val="24"/>
        </w:rPr>
      </w:pPr>
      <w:r w:rsidRPr="00EF5187">
        <w:rPr>
          <w:color w:val="000000"/>
          <w:sz w:val="24"/>
        </w:rPr>
        <w:t xml:space="preserve">Good morning, ladies and gentlemen. It’s my great honor and pleasure to be here sharing my lesson with you. </w:t>
      </w:r>
    </w:p>
    <w:p w:rsidR="0030443B" w:rsidRPr="00161E47" w:rsidRDefault="0030443B" w:rsidP="00E67A3E">
      <w:pPr>
        <w:rPr>
          <w:sz w:val="24"/>
        </w:rPr>
      </w:pPr>
      <w:r w:rsidRPr="002033E9">
        <w:rPr>
          <w:b/>
          <w:sz w:val="24"/>
        </w:rPr>
        <w:t>Teaching content:</w:t>
      </w:r>
      <w:r w:rsidRPr="002033E9">
        <w:rPr>
          <w:sz w:val="24"/>
        </w:rPr>
        <w:t xml:space="preserve"> New Standard English, Student’s Book 1, Module 2, 1st period</w:t>
      </w:r>
    </w:p>
    <w:p w:rsidR="0030443B" w:rsidRPr="00EF5187" w:rsidRDefault="0030443B" w:rsidP="00F87189">
      <w:pPr>
        <w:ind w:firstLineChars="100" w:firstLine="31680"/>
        <w:rPr>
          <w:color w:val="000000"/>
          <w:sz w:val="24"/>
        </w:rPr>
      </w:pPr>
      <w:r w:rsidRPr="00EF5187">
        <w:rPr>
          <w:color w:val="000000"/>
          <w:sz w:val="24"/>
        </w:rPr>
        <w:t xml:space="preserve">I have been ready to begin this representation with five parts. Analysis of the teaching material, the teaching aims, the important and difficult points, the studying methods, and the teaching procedure. </w:t>
      </w:r>
    </w:p>
    <w:p w:rsidR="0030443B" w:rsidRPr="00402954" w:rsidRDefault="0030443B" w:rsidP="00161E47">
      <w:pPr>
        <w:rPr>
          <w:b/>
          <w:color w:val="0000FF"/>
          <w:sz w:val="24"/>
        </w:rPr>
      </w:pPr>
      <w:r>
        <w:rPr>
          <w:b/>
          <w:sz w:val="24"/>
        </w:rPr>
        <w:t>Teaching a</w:t>
      </w:r>
      <w:r w:rsidRPr="00402954">
        <w:rPr>
          <w:b/>
          <w:sz w:val="24"/>
        </w:rPr>
        <w:t>ims</w:t>
      </w:r>
      <w:r>
        <w:rPr>
          <w:b/>
          <w:bCs/>
          <w:sz w:val="24"/>
        </w:rPr>
        <w:t xml:space="preserve"> and d</w:t>
      </w:r>
      <w:r w:rsidRPr="00402954">
        <w:rPr>
          <w:b/>
          <w:bCs/>
          <w:sz w:val="24"/>
        </w:rPr>
        <w:t>emands</w:t>
      </w:r>
      <w:r w:rsidRPr="00402954">
        <w:rPr>
          <w:b/>
          <w:sz w:val="24"/>
        </w:rPr>
        <w:t>:</w:t>
      </w:r>
    </w:p>
    <w:p w:rsidR="0030443B" w:rsidRPr="00402954" w:rsidRDefault="0030443B" w:rsidP="00161E47">
      <w:pPr>
        <w:rPr>
          <w:b/>
          <w:bCs/>
          <w:sz w:val="24"/>
        </w:rPr>
      </w:pPr>
      <w:r w:rsidRPr="00402954">
        <w:rPr>
          <w:b/>
          <w:bCs/>
          <w:sz w:val="24"/>
        </w:rPr>
        <w:t>Language knowledge</w:t>
      </w:r>
    </w:p>
    <w:p w:rsidR="0030443B" w:rsidRPr="00402954" w:rsidRDefault="0030443B" w:rsidP="00161E47">
      <w:pPr>
        <w:numPr>
          <w:ilvl w:val="0"/>
          <w:numId w:val="17"/>
        </w:numPr>
        <w:rPr>
          <w:sz w:val="24"/>
        </w:rPr>
      </w:pPr>
      <w:r w:rsidRPr="00402954">
        <w:rPr>
          <w:sz w:val="24"/>
        </w:rPr>
        <w:t>using adjectives to identify people</w:t>
      </w:r>
      <w:r>
        <w:rPr>
          <w:sz w:val="24"/>
        </w:rPr>
        <w:t>’ character</w:t>
      </w:r>
    </w:p>
    <w:p w:rsidR="0030443B" w:rsidRPr="00402954" w:rsidRDefault="0030443B" w:rsidP="00161E47">
      <w:pPr>
        <w:numPr>
          <w:ilvl w:val="0"/>
          <w:numId w:val="17"/>
        </w:numPr>
        <w:rPr>
          <w:sz w:val="24"/>
        </w:rPr>
      </w:pPr>
      <w:r w:rsidRPr="00402954">
        <w:rPr>
          <w:rFonts w:eastAsia="楷体_GB2312"/>
          <w:sz w:val="24"/>
        </w:rPr>
        <w:t>understanding how to make a description of a new teacher</w:t>
      </w:r>
      <w:r w:rsidRPr="00402954">
        <w:rPr>
          <w:sz w:val="24"/>
        </w:rPr>
        <w:t xml:space="preserve"> </w:t>
      </w:r>
    </w:p>
    <w:p w:rsidR="0030443B" w:rsidRPr="00402954" w:rsidRDefault="0030443B" w:rsidP="00161E47">
      <w:pPr>
        <w:numPr>
          <w:ilvl w:val="0"/>
          <w:numId w:val="17"/>
        </w:numPr>
        <w:rPr>
          <w:sz w:val="24"/>
        </w:rPr>
      </w:pPr>
      <w:r w:rsidRPr="00402954">
        <w:rPr>
          <w:i/>
          <w:sz w:val="24"/>
        </w:rPr>
        <w:t>new words</w:t>
      </w:r>
      <w:r w:rsidRPr="00402954">
        <w:rPr>
          <w:sz w:val="24"/>
        </w:rPr>
        <w:t>: amusing, energetic, intelligent, nervous, organized, patient, serious, shy, strict, avoid,hate,appreciate,admit,scientific,literature,summary,joke,respect, wave, impression, incorrectly, completely, immediately, loudly</w:t>
      </w:r>
    </w:p>
    <w:p w:rsidR="0030443B" w:rsidRPr="00402954" w:rsidRDefault="0030443B" w:rsidP="00F87189">
      <w:pPr>
        <w:ind w:leftChars="228" w:left="31680"/>
        <w:rPr>
          <w:sz w:val="24"/>
        </w:rPr>
      </w:pPr>
      <w:r w:rsidRPr="00402954">
        <w:rPr>
          <w:i/>
          <w:sz w:val="24"/>
        </w:rPr>
        <w:t>new expressions</w:t>
      </w:r>
      <w:r w:rsidRPr="00402954">
        <w:rPr>
          <w:sz w:val="24"/>
        </w:rPr>
        <w:t>: so that, make progress, in fact, fall asleep, tell jokes, make sure, as a result</w:t>
      </w:r>
    </w:p>
    <w:p w:rsidR="0030443B" w:rsidRPr="00402954" w:rsidRDefault="0030443B" w:rsidP="00161E47">
      <w:pPr>
        <w:rPr>
          <w:b/>
          <w:bCs/>
          <w:sz w:val="24"/>
        </w:rPr>
      </w:pPr>
      <w:smartTag w:uri="urn:schemas-microsoft-com:office:smarttags" w:element="City">
        <w:smartTag w:uri="urn:schemas-microsoft-com:office:smarttags" w:element="place">
          <w:r w:rsidRPr="00402954">
            <w:rPr>
              <w:b/>
              <w:bCs/>
              <w:sz w:val="24"/>
            </w:rPr>
            <w:t>Reading</w:t>
          </w:r>
        </w:smartTag>
      </w:smartTag>
      <w:r w:rsidRPr="00402954">
        <w:rPr>
          <w:b/>
          <w:bCs/>
          <w:sz w:val="24"/>
        </w:rPr>
        <w:t xml:space="preserve"> skill</w:t>
      </w:r>
    </w:p>
    <w:p w:rsidR="0030443B" w:rsidRPr="00A510FF" w:rsidRDefault="0030443B" w:rsidP="00161E47">
      <w:pPr>
        <w:numPr>
          <w:ilvl w:val="0"/>
          <w:numId w:val="18"/>
        </w:numPr>
        <w:rPr>
          <w:rFonts w:eastAsia="楷体_GB2312"/>
          <w:sz w:val="24"/>
        </w:rPr>
      </w:pPr>
      <w:r w:rsidRPr="00A510FF">
        <w:rPr>
          <w:rFonts w:eastAsia="楷体_GB2312"/>
          <w:sz w:val="24"/>
        </w:rPr>
        <w:t xml:space="preserve">finding required information </w:t>
      </w:r>
      <w:r>
        <w:rPr>
          <w:rFonts w:eastAsia="楷体_GB2312"/>
          <w:sz w:val="24"/>
        </w:rPr>
        <w:t xml:space="preserve">about the new teachers </w:t>
      </w:r>
      <w:r w:rsidRPr="00A510FF">
        <w:rPr>
          <w:rFonts w:eastAsia="楷体_GB2312"/>
          <w:sz w:val="24"/>
        </w:rPr>
        <w:t>by skimming and scanning</w:t>
      </w:r>
    </w:p>
    <w:p w:rsidR="0030443B" w:rsidRPr="00A510FF" w:rsidRDefault="0030443B" w:rsidP="00161E47">
      <w:pPr>
        <w:numPr>
          <w:ilvl w:val="0"/>
          <w:numId w:val="18"/>
        </w:numPr>
        <w:rPr>
          <w:rFonts w:eastAsia="楷体_GB2312"/>
          <w:sz w:val="24"/>
        </w:rPr>
      </w:pPr>
      <w:r w:rsidRPr="00A510FF">
        <w:rPr>
          <w:rFonts w:eastAsia="楷体_GB2312"/>
          <w:sz w:val="24"/>
        </w:rPr>
        <w:t>reading the text in right tones and pronunciations</w:t>
      </w:r>
    </w:p>
    <w:p w:rsidR="0030443B" w:rsidRPr="00402954" w:rsidRDefault="0030443B" w:rsidP="00161E47">
      <w:pPr>
        <w:rPr>
          <w:b/>
          <w:bCs/>
          <w:sz w:val="24"/>
        </w:rPr>
      </w:pPr>
      <w:r w:rsidRPr="00402954">
        <w:rPr>
          <w:b/>
          <w:bCs/>
          <w:sz w:val="24"/>
        </w:rPr>
        <w:t>Affection and attitudes</w:t>
      </w:r>
    </w:p>
    <w:p w:rsidR="0030443B" w:rsidRPr="00402954" w:rsidRDefault="0030443B" w:rsidP="00161E47">
      <w:pPr>
        <w:numPr>
          <w:ilvl w:val="3"/>
          <w:numId w:val="15"/>
        </w:numPr>
        <w:tabs>
          <w:tab w:val="clear" w:pos="1680"/>
          <w:tab w:val="num" w:pos="360"/>
        </w:tabs>
        <w:ind w:left="0" w:firstLine="0"/>
        <w:rPr>
          <w:sz w:val="24"/>
        </w:rPr>
      </w:pPr>
      <w:r w:rsidRPr="00402954">
        <w:rPr>
          <w:sz w:val="24"/>
        </w:rPr>
        <w:t>understanding and cooperating with their new teachers in Senior High</w:t>
      </w:r>
      <w:r w:rsidRPr="00402954">
        <w:rPr>
          <w:rFonts w:eastAsia="楷体_GB2312"/>
          <w:sz w:val="24"/>
        </w:rPr>
        <w:t xml:space="preserve">     </w:t>
      </w:r>
    </w:p>
    <w:p w:rsidR="0030443B" w:rsidRPr="00402954" w:rsidRDefault="0030443B" w:rsidP="00161E47">
      <w:pPr>
        <w:numPr>
          <w:ilvl w:val="3"/>
          <w:numId w:val="15"/>
        </w:numPr>
        <w:tabs>
          <w:tab w:val="clear" w:pos="1680"/>
          <w:tab w:val="num" w:pos="360"/>
        </w:tabs>
        <w:ind w:left="0" w:firstLine="0"/>
        <w:rPr>
          <w:sz w:val="24"/>
        </w:rPr>
      </w:pPr>
      <w:r w:rsidRPr="00402954">
        <w:rPr>
          <w:rFonts w:eastAsia="楷体_GB2312"/>
          <w:sz w:val="24"/>
        </w:rPr>
        <w:t xml:space="preserve">forming a harmonious relationship between teachers and students </w:t>
      </w:r>
    </w:p>
    <w:p w:rsidR="0030443B" w:rsidRPr="00402954" w:rsidRDefault="0030443B" w:rsidP="00161E47">
      <w:pPr>
        <w:numPr>
          <w:ilvl w:val="3"/>
          <w:numId w:val="15"/>
        </w:numPr>
        <w:tabs>
          <w:tab w:val="clear" w:pos="1680"/>
          <w:tab w:val="num" w:pos="360"/>
        </w:tabs>
        <w:ind w:left="0" w:firstLine="0"/>
        <w:rPr>
          <w:sz w:val="24"/>
        </w:rPr>
      </w:pPr>
      <w:r w:rsidRPr="00402954">
        <w:rPr>
          <w:sz w:val="24"/>
        </w:rPr>
        <w:t>adapting to the new environment</w:t>
      </w:r>
    </w:p>
    <w:p w:rsidR="0030443B" w:rsidRPr="00402954" w:rsidRDefault="0030443B" w:rsidP="00161E47">
      <w:pPr>
        <w:rPr>
          <w:sz w:val="24"/>
        </w:rPr>
      </w:pPr>
      <w:r>
        <w:rPr>
          <w:rFonts w:eastAsia="楷体_GB2312"/>
          <w:b/>
          <w:bCs/>
          <w:sz w:val="24"/>
        </w:rPr>
        <w:t>Cultural a</w:t>
      </w:r>
      <w:r w:rsidRPr="00402954">
        <w:rPr>
          <w:rFonts w:eastAsia="楷体_GB2312"/>
          <w:b/>
          <w:bCs/>
          <w:sz w:val="24"/>
        </w:rPr>
        <w:t>wareness</w:t>
      </w:r>
    </w:p>
    <w:p w:rsidR="0030443B" w:rsidRPr="00402954" w:rsidRDefault="0030443B" w:rsidP="00161E47">
      <w:pPr>
        <w:numPr>
          <w:ilvl w:val="0"/>
          <w:numId w:val="19"/>
        </w:numPr>
      </w:pPr>
      <w:r w:rsidRPr="00A510FF">
        <w:rPr>
          <w:rFonts w:eastAsia="楷体_GB2312"/>
          <w:sz w:val="24"/>
        </w:rPr>
        <w:t>getting prepared for the descriptions of a teacher, and the teacher-student relationship</w:t>
      </w:r>
      <w:r>
        <w:rPr>
          <w:rFonts w:eastAsia="楷体_GB2312"/>
          <w:sz w:val="24"/>
        </w:rPr>
        <w:t xml:space="preserve"> </w:t>
      </w:r>
      <w:r w:rsidRPr="00A510FF">
        <w:rPr>
          <w:rFonts w:eastAsia="楷体_GB2312"/>
          <w:sz w:val="24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A510FF">
            <w:rPr>
              <w:rFonts w:eastAsia="楷体_GB2312"/>
              <w:sz w:val="24"/>
            </w:rPr>
            <w:t>China</w:t>
          </w:r>
        </w:smartTag>
      </w:smartTag>
      <w:r w:rsidRPr="00A510FF">
        <w:rPr>
          <w:rFonts w:eastAsia="楷体_GB2312"/>
          <w:sz w:val="24"/>
        </w:rPr>
        <w:t xml:space="preserve"> and other foreign countries.</w:t>
      </w:r>
      <w:r w:rsidRPr="00402954">
        <w:rPr>
          <w:sz w:val="24"/>
        </w:rPr>
        <w:t xml:space="preserve"> </w:t>
      </w:r>
    </w:p>
    <w:p w:rsidR="0030443B" w:rsidRDefault="0030443B" w:rsidP="00161E47">
      <w:pPr>
        <w:rPr>
          <w:b/>
          <w:sz w:val="24"/>
        </w:rPr>
      </w:pPr>
    </w:p>
    <w:p w:rsidR="0030443B" w:rsidRDefault="0030443B" w:rsidP="00161E47">
      <w:pPr>
        <w:rPr>
          <w:b/>
          <w:sz w:val="24"/>
        </w:rPr>
      </w:pPr>
      <w:r>
        <w:rPr>
          <w:b/>
          <w:sz w:val="24"/>
        </w:rPr>
        <w:t>Teaching focus and difficulties:</w:t>
      </w:r>
    </w:p>
    <w:p w:rsidR="0030443B" w:rsidRDefault="0030443B" w:rsidP="00161E47">
      <w:pPr>
        <w:rPr>
          <w:sz w:val="24"/>
        </w:rPr>
      </w:pPr>
      <w:r>
        <w:rPr>
          <w:sz w:val="24"/>
        </w:rPr>
        <w:t>1.  focus: describing a teacher’s character and teaching style</w:t>
      </w:r>
    </w:p>
    <w:p w:rsidR="0030443B" w:rsidRDefault="0030443B" w:rsidP="00161E47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difficulties: getting to know different teachers’ teaching styles and making a description</w:t>
      </w:r>
    </w:p>
    <w:p w:rsidR="0030443B" w:rsidRPr="004F30DE" w:rsidRDefault="0030443B" w:rsidP="00161E47">
      <w:pPr>
        <w:rPr>
          <w:sz w:val="24"/>
        </w:rPr>
      </w:pPr>
    </w:p>
    <w:p w:rsidR="0030443B" w:rsidRPr="00402954" w:rsidRDefault="0030443B" w:rsidP="00161E47">
      <w:pPr>
        <w:rPr>
          <w:b/>
          <w:sz w:val="24"/>
        </w:rPr>
      </w:pPr>
      <w:r w:rsidRPr="00402954">
        <w:rPr>
          <w:b/>
          <w:sz w:val="24"/>
        </w:rPr>
        <w:t>Teaching aid</w:t>
      </w:r>
      <w:r>
        <w:rPr>
          <w:b/>
          <w:sz w:val="24"/>
        </w:rPr>
        <w:t>:</w:t>
      </w:r>
    </w:p>
    <w:p w:rsidR="0030443B" w:rsidRPr="00402954" w:rsidRDefault="0030443B" w:rsidP="00161E47">
      <w:pPr>
        <w:numPr>
          <w:ilvl w:val="0"/>
          <w:numId w:val="16"/>
        </w:numPr>
        <w:rPr>
          <w:rFonts w:eastAsia="黑体"/>
          <w:szCs w:val="21"/>
        </w:rPr>
      </w:pPr>
      <w:r w:rsidRPr="00402954">
        <w:rPr>
          <w:sz w:val="24"/>
        </w:rPr>
        <w:t>multi-media</w:t>
      </w:r>
    </w:p>
    <w:p w:rsidR="0030443B" w:rsidRDefault="0030443B" w:rsidP="00161E47">
      <w:pPr>
        <w:numPr>
          <w:ilvl w:val="0"/>
          <w:numId w:val="16"/>
        </w:numPr>
        <w:rPr>
          <w:rFonts w:eastAsia="黑体"/>
          <w:szCs w:val="21"/>
        </w:rPr>
      </w:pPr>
      <w:r w:rsidRPr="00402954">
        <w:rPr>
          <w:rFonts w:eastAsia="黑体"/>
          <w:szCs w:val="21"/>
        </w:rPr>
        <w:t>cassette player</w:t>
      </w:r>
      <w:r>
        <w:rPr>
          <w:rFonts w:eastAsia="黑体"/>
          <w:szCs w:val="21"/>
        </w:rPr>
        <w:t>-</w:t>
      </w:r>
    </w:p>
    <w:p w:rsidR="0030443B" w:rsidRPr="00402954" w:rsidRDefault="0030443B" w:rsidP="00161E47">
      <w:pPr>
        <w:rPr>
          <w:rFonts w:eastAsia="黑体"/>
          <w:szCs w:val="21"/>
        </w:rPr>
      </w:pPr>
    </w:p>
    <w:p w:rsidR="0030443B" w:rsidRPr="002033E9" w:rsidRDefault="0030443B" w:rsidP="00F87189">
      <w:pPr>
        <w:ind w:leftChars="-342" w:left="31680"/>
        <w:rPr>
          <w:b/>
          <w:sz w:val="24"/>
        </w:rPr>
      </w:pPr>
      <w:r w:rsidRPr="002033E9">
        <w:rPr>
          <w:b/>
          <w:sz w:val="24"/>
        </w:rPr>
        <w:t>Teaching Procedures:</w:t>
      </w:r>
    </w:p>
    <w:tbl>
      <w:tblPr>
        <w:tblW w:w="995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3780"/>
        <w:gridCol w:w="2776"/>
        <w:gridCol w:w="2034"/>
      </w:tblGrid>
      <w:tr w:rsidR="0030443B" w:rsidRPr="002033E9" w:rsidTr="0015249E">
        <w:trPr>
          <w:jc w:val="center"/>
        </w:trPr>
        <w:tc>
          <w:tcPr>
            <w:tcW w:w="1364" w:type="dxa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 xml:space="preserve">Steps </w:t>
            </w:r>
          </w:p>
        </w:tc>
        <w:tc>
          <w:tcPr>
            <w:tcW w:w="3780" w:type="dxa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Teacher’s Activities</w:t>
            </w: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Students’ Activities</w:t>
            </w:r>
          </w:p>
        </w:tc>
        <w:tc>
          <w:tcPr>
            <w:tcW w:w="2034" w:type="dxa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 xml:space="preserve">Purposes </w:t>
            </w:r>
          </w:p>
        </w:tc>
      </w:tr>
      <w:tr w:rsidR="0030443B" w:rsidRPr="002033E9" w:rsidTr="0015249E">
        <w:trPr>
          <w:trHeight w:val="1403"/>
          <w:jc w:val="center"/>
        </w:trPr>
        <w:tc>
          <w:tcPr>
            <w:tcW w:w="1364" w:type="dxa"/>
            <w:vMerge w:val="restart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Warming-up (6’)</w:t>
            </w:r>
          </w:p>
        </w:tc>
        <w:tc>
          <w:tcPr>
            <w:tcW w:w="3780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Ask students to use </w:t>
            </w:r>
            <w:r w:rsidRPr="0015249E">
              <w:rPr>
                <w:kern w:val="0"/>
                <w:sz w:val="24"/>
              </w:rPr>
              <w:t>adjectives to describe their teachers in Junior High.</w:t>
            </w: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Use</w:t>
            </w:r>
            <w:r w:rsidRPr="0015249E">
              <w:rPr>
                <w:kern w:val="0"/>
                <w:sz w:val="24"/>
              </w:rPr>
              <w:t xml:space="preserve"> adjectives to describe their favorite teachers in Junior High.</w:t>
            </w:r>
          </w:p>
        </w:tc>
        <w:tc>
          <w:tcPr>
            <w:tcW w:w="2034" w:type="dxa"/>
            <w:vMerge w:val="restart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get students more involved in the topic and introduce two phrases: agree with/agree sb. / agree with sth.</w:t>
            </w:r>
          </w:p>
        </w:tc>
      </w:tr>
      <w:tr w:rsidR="0030443B" w:rsidRPr="002033E9" w:rsidTr="0006339E">
        <w:trPr>
          <w:trHeight w:val="698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Show some pictures of their new teachers. Ask students: You are high school students now. Do you like your new teachers? Do you think they are good teachers? Why?</w:t>
            </w:r>
          </w:p>
        </w:tc>
        <w:tc>
          <w:tcPr>
            <w:tcW w:w="2776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Say if they like their new teachers and why.</w:t>
            </w:r>
          </w:p>
        </w:tc>
        <w:tc>
          <w:tcPr>
            <w:tcW w:w="2034" w:type="dxa"/>
            <w:vMerge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06339E">
        <w:trPr>
          <w:trHeight w:val="697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Ask students to look at the pictures from the textbook and ask them to say their first impressions of the three new teachers.</w:t>
            </w:r>
          </w:p>
        </w:tc>
        <w:tc>
          <w:tcPr>
            <w:tcW w:w="2776" w:type="dxa"/>
            <w:tcBorders>
              <w:top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 and say their first impressions of the three new teachers.</w:t>
            </w:r>
          </w:p>
        </w:tc>
        <w:tc>
          <w:tcPr>
            <w:tcW w:w="2034" w:type="dxa"/>
            <w:vMerge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06339E">
        <w:trPr>
          <w:trHeight w:val="158"/>
          <w:jc w:val="center"/>
        </w:trPr>
        <w:tc>
          <w:tcPr>
            <w:tcW w:w="1364" w:type="dxa"/>
            <w:vMerge w:val="restart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Pre-</w:t>
            </w:r>
          </w:p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reading (4’)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Ask students to read the text fast and check their prediction. Then ask students: Who are they? What subjects do they teach?</w:t>
            </w:r>
          </w:p>
        </w:tc>
        <w:tc>
          <w:tcPr>
            <w:tcW w:w="2776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Read the text fast and check their prediction. Answer the questions.</w:t>
            </w:r>
          </w:p>
        </w:tc>
        <w:tc>
          <w:tcPr>
            <w:tcW w:w="2034" w:type="dxa"/>
            <w:vMerge w:val="restart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lead in the text and warm up the class again.</w:t>
            </w:r>
          </w:p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5B6FCF">
        <w:trPr>
          <w:trHeight w:val="465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776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034" w:type="dxa"/>
            <w:vMerge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5B6FCF">
        <w:trPr>
          <w:trHeight w:val="465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 xml:space="preserve">. </w:t>
            </w:r>
          </w:p>
        </w:tc>
        <w:tc>
          <w:tcPr>
            <w:tcW w:w="2776" w:type="dxa"/>
            <w:tcBorders>
              <w:top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034" w:type="dxa"/>
            <w:vMerge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5B6FCF">
        <w:trPr>
          <w:trHeight w:val="210"/>
          <w:jc w:val="center"/>
        </w:trPr>
        <w:tc>
          <w:tcPr>
            <w:tcW w:w="1364" w:type="dxa"/>
            <w:vMerge w:val="restart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While-</w:t>
            </w:r>
          </w:p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reading</w:t>
            </w:r>
          </w:p>
          <w:p w:rsidR="0030443B" w:rsidRPr="0015249E" w:rsidRDefault="0030443B" w:rsidP="00E6285B">
            <w:pPr>
              <w:rPr>
                <w:b/>
                <w:kern w:val="0"/>
                <w:sz w:val="20"/>
                <w:szCs w:val="21"/>
              </w:rPr>
            </w:pPr>
            <w:r w:rsidRPr="0015249E">
              <w:rPr>
                <w:b/>
                <w:kern w:val="0"/>
                <w:sz w:val="20"/>
                <w:szCs w:val="21"/>
              </w:rPr>
              <w:t>(2’/4’/6’/13’)</w:t>
            </w:r>
          </w:p>
        </w:tc>
        <w:tc>
          <w:tcPr>
            <w:tcW w:w="3780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034" w:type="dxa"/>
            <w:tcBorders>
              <w:top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help students  grasp the main idea of the text</w:t>
            </w:r>
          </w:p>
        </w:tc>
      </w:tr>
      <w:tr w:rsidR="0030443B" w:rsidRPr="002033E9" w:rsidTr="0006339E">
        <w:trPr>
          <w:trHeight w:val="210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034" w:type="dxa"/>
            <w:vMerge w:val="restart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help students understand the meaning of each word and phrase.</w:t>
            </w:r>
          </w:p>
        </w:tc>
      </w:tr>
      <w:tr w:rsidR="0030443B" w:rsidRPr="002033E9" w:rsidTr="003E6D49">
        <w:trPr>
          <w:trHeight w:val="159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Ask students to discuss in pairs which teacher they would like to have. Explain why.</w:t>
            </w: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Discuss in pairs which teacher they would like to have. Explain why.</w:t>
            </w:r>
          </w:p>
        </w:tc>
        <w:tc>
          <w:tcPr>
            <w:tcW w:w="2034" w:type="dxa"/>
            <w:vMerge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4A6692">
        <w:trPr>
          <w:trHeight w:val="157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Show pictures of their new teachers in high school again. Ask students to work in groups and describe them with new words and phrases.</w:t>
            </w: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pictures. In groups, describe their new teachers with new words and phrases.</w:t>
            </w:r>
          </w:p>
        </w:tc>
        <w:tc>
          <w:tcPr>
            <w:tcW w:w="2034" w:type="dxa"/>
            <w:tcBorders>
              <w:bottom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147BA7">
        <w:trPr>
          <w:trHeight w:val="623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pictures. In groups, describe their new teachers with new words and phrases.</w:t>
            </w:r>
          </w:p>
        </w:tc>
        <w:tc>
          <w:tcPr>
            <w:tcW w:w="2034" w:type="dxa"/>
            <w:tcBorders>
              <w:top w:val="double" w:sz="4" w:space="0" w:color="auto"/>
            </w:tcBorders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help students get the detailed information</w:t>
            </w:r>
          </w:p>
        </w:tc>
      </w:tr>
      <w:tr w:rsidR="0030443B" w:rsidRPr="002033E9" w:rsidTr="00BF0E86">
        <w:trPr>
          <w:trHeight w:val="622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pictures. In groups, describe their new teachers with new words and phrases.</w:t>
            </w:r>
          </w:p>
        </w:tc>
        <w:tc>
          <w:tcPr>
            <w:tcW w:w="2034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help students  read the text in right tones and pronunciations</w:t>
            </w:r>
          </w:p>
        </w:tc>
      </w:tr>
      <w:tr w:rsidR="0030443B" w:rsidRPr="002033E9" w:rsidTr="0015249E">
        <w:trPr>
          <w:trHeight w:val="158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pictures. In groups, describe their new teachers with new words and phrases.</w:t>
            </w:r>
          </w:p>
        </w:tc>
        <w:tc>
          <w:tcPr>
            <w:tcW w:w="2034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help students find required information.</w:t>
            </w:r>
          </w:p>
        </w:tc>
      </w:tr>
      <w:tr w:rsidR="0030443B" w:rsidRPr="002033E9" w:rsidTr="0015249E">
        <w:trPr>
          <w:trHeight w:val="938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pictures. In groups, describe their new teachers with new words and phrases.</w:t>
            </w:r>
          </w:p>
        </w:tc>
        <w:tc>
          <w:tcPr>
            <w:tcW w:w="2034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To help students consolidate the text and describe people with adjectives.</w:t>
            </w:r>
          </w:p>
        </w:tc>
      </w:tr>
      <w:tr w:rsidR="0030443B" w:rsidRPr="002033E9" w:rsidTr="0015249E">
        <w:trPr>
          <w:trHeight w:val="780"/>
          <w:jc w:val="center"/>
        </w:trPr>
        <w:tc>
          <w:tcPr>
            <w:tcW w:w="1364" w:type="dxa"/>
            <w:vMerge w:val="restart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Post-</w:t>
            </w:r>
          </w:p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reading</w:t>
            </w:r>
          </w:p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>(5’)</w:t>
            </w:r>
          </w:p>
        </w:tc>
        <w:tc>
          <w:tcPr>
            <w:tcW w:w="3780" w:type="dxa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  <w:r w:rsidRPr="0015249E">
              <w:rPr>
                <w:kern w:val="0"/>
                <w:sz w:val="24"/>
              </w:rPr>
              <w:t>Look at the pictures. In groups, describe their new teachers with new words and phrases.</w:t>
            </w:r>
          </w:p>
        </w:tc>
        <w:tc>
          <w:tcPr>
            <w:tcW w:w="2034" w:type="dxa"/>
            <w:vMerge w:val="restart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15249E">
        <w:trPr>
          <w:trHeight w:val="780"/>
          <w:jc w:val="center"/>
        </w:trPr>
        <w:tc>
          <w:tcPr>
            <w:tcW w:w="1364" w:type="dxa"/>
            <w:vMerge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</w:p>
        </w:tc>
        <w:tc>
          <w:tcPr>
            <w:tcW w:w="3780" w:type="dxa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  <w:tc>
          <w:tcPr>
            <w:tcW w:w="2776" w:type="dxa"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  <w:tc>
          <w:tcPr>
            <w:tcW w:w="2034" w:type="dxa"/>
            <w:vMerge/>
          </w:tcPr>
          <w:p w:rsidR="0030443B" w:rsidRPr="0015249E" w:rsidRDefault="0030443B" w:rsidP="00E6285B">
            <w:pPr>
              <w:rPr>
                <w:kern w:val="0"/>
                <w:sz w:val="24"/>
              </w:rPr>
            </w:pPr>
          </w:p>
        </w:tc>
      </w:tr>
      <w:tr w:rsidR="0030443B" w:rsidRPr="002033E9" w:rsidTr="0015249E">
        <w:trPr>
          <w:jc w:val="center"/>
        </w:trPr>
        <w:tc>
          <w:tcPr>
            <w:tcW w:w="1364" w:type="dxa"/>
          </w:tcPr>
          <w:p w:rsidR="0030443B" w:rsidRPr="0015249E" w:rsidRDefault="0030443B" w:rsidP="00E6285B">
            <w:pPr>
              <w:rPr>
                <w:b/>
                <w:kern w:val="0"/>
                <w:sz w:val="24"/>
              </w:rPr>
            </w:pPr>
            <w:r w:rsidRPr="0015249E">
              <w:rPr>
                <w:b/>
                <w:kern w:val="0"/>
                <w:sz w:val="24"/>
              </w:rPr>
              <w:t xml:space="preserve">Homework </w:t>
            </w:r>
          </w:p>
        </w:tc>
        <w:tc>
          <w:tcPr>
            <w:tcW w:w="8590" w:type="dxa"/>
            <w:gridSpan w:val="3"/>
          </w:tcPr>
          <w:p w:rsidR="0030443B" w:rsidRPr="0015249E" w:rsidRDefault="0030443B" w:rsidP="0015249E">
            <w:pPr>
              <w:numPr>
                <w:ilvl w:val="0"/>
                <w:numId w:val="14"/>
              </w:numPr>
              <w:rPr>
                <w:kern w:val="0"/>
                <w:sz w:val="24"/>
              </w:rPr>
            </w:pPr>
          </w:p>
        </w:tc>
      </w:tr>
    </w:tbl>
    <w:p w:rsidR="0030443B" w:rsidRPr="002033E9" w:rsidRDefault="0030443B" w:rsidP="00161E47"/>
    <w:p w:rsidR="0030443B" w:rsidRPr="002033E9" w:rsidRDefault="0030443B" w:rsidP="00161E47"/>
    <w:p w:rsidR="0030443B" w:rsidRDefault="0030443B" w:rsidP="00542882">
      <w:pPr>
        <w:spacing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                     </w:t>
      </w:r>
    </w:p>
    <w:sectPr w:rsidR="0030443B" w:rsidSect="00171D2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3B" w:rsidRDefault="0030443B" w:rsidP="00E67A3E">
      <w:r>
        <w:separator/>
      </w:r>
    </w:p>
  </w:endnote>
  <w:endnote w:type="continuationSeparator" w:id="0">
    <w:p w:rsidR="0030443B" w:rsidRDefault="0030443B" w:rsidP="00E6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3B" w:rsidRDefault="0030443B">
    <w:pPr>
      <w:pStyle w:val="Footer"/>
      <w:jc w:val="right"/>
    </w:pPr>
    <w:fldSimple w:instr=" PAGE   \* MERGEFORMAT ">
      <w:r w:rsidRPr="0095377A">
        <w:rPr>
          <w:noProof/>
          <w:lang w:val="zh-CN"/>
        </w:rPr>
        <w:t>1</w:t>
      </w:r>
    </w:fldSimple>
  </w:p>
  <w:p w:rsidR="0030443B" w:rsidRDefault="00304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3B" w:rsidRDefault="0030443B" w:rsidP="00E67A3E">
      <w:r>
        <w:separator/>
      </w:r>
    </w:p>
  </w:footnote>
  <w:footnote w:type="continuationSeparator" w:id="0">
    <w:p w:rsidR="0030443B" w:rsidRDefault="0030443B" w:rsidP="00E67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3B" w:rsidRDefault="0030443B" w:rsidP="0072368B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7BF"/>
    <w:multiLevelType w:val="hybridMultilevel"/>
    <w:tmpl w:val="7A0A559E"/>
    <w:lvl w:ilvl="0" w:tplc="3B7672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16BA5240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0D3150BF"/>
    <w:multiLevelType w:val="hybridMultilevel"/>
    <w:tmpl w:val="28F81CA6"/>
    <w:lvl w:ilvl="0" w:tplc="89D06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2E75DFA"/>
    <w:multiLevelType w:val="hybridMultilevel"/>
    <w:tmpl w:val="C0BC7388"/>
    <w:lvl w:ilvl="0" w:tplc="B53E9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9174383"/>
    <w:multiLevelType w:val="hybridMultilevel"/>
    <w:tmpl w:val="45F081E0"/>
    <w:lvl w:ilvl="0" w:tplc="D24E717C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4">
    <w:nsid w:val="1C077EF2"/>
    <w:multiLevelType w:val="hybridMultilevel"/>
    <w:tmpl w:val="C91259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C32CC"/>
    <w:multiLevelType w:val="hybridMultilevel"/>
    <w:tmpl w:val="C3A2C684"/>
    <w:lvl w:ilvl="0" w:tplc="5B5A0B8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E6C42C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1F14573"/>
    <w:multiLevelType w:val="hybridMultilevel"/>
    <w:tmpl w:val="F7AE53A8"/>
    <w:lvl w:ilvl="0" w:tplc="1D082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8E93003"/>
    <w:multiLevelType w:val="hybridMultilevel"/>
    <w:tmpl w:val="CF5813CA"/>
    <w:lvl w:ilvl="0" w:tplc="FCDAD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DD50D16"/>
    <w:multiLevelType w:val="hybridMultilevel"/>
    <w:tmpl w:val="5616E1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6B4433D"/>
    <w:multiLevelType w:val="hybridMultilevel"/>
    <w:tmpl w:val="569C0626"/>
    <w:lvl w:ilvl="0" w:tplc="7C72C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D5245A6"/>
    <w:multiLevelType w:val="hybridMultilevel"/>
    <w:tmpl w:val="7B76CD46"/>
    <w:lvl w:ilvl="0" w:tplc="BA2A7D04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1">
    <w:nsid w:val="3DDA0441"/>
    <w:multiLevelType w:val="hybridMultilevel"/>
    <w:tmpl w:val="D040A8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E33768E"/>
    <w:multiLevelType w:val="hybridMultilevel"/>
    <w:tmpl w:val="30D2671C"/>
    <w:lvl w:ilvl="0" w:tplc="16D06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6C954B0"/>
    <w:multiLevelType w:val="hybridMultilevel"/>
    <w:tmpl w:val="33466612"/>
    <w:lvl w:ilvl="0" w:tplc="44EC9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5863B82"/>
    <w:multiLevelType w:val="hybridMultilevel"/>
    <w:tmpl w:val="03AC2C3E"/>
    <w:lvl w:ilvl="0" w:tplc="D3E0C1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>
    <w:nsid w:val="5955585E"/>
    <w:multiLevelType w:val="hybridMultilevel"/>
    <w:tmpl w:val="94F03A24"/>
    <w:lvl w:ilvl="0" w:tplc="B9A210D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FB26865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>
    <w:nsid w:val="632E1F91"/>
    <w:multiLevelType w:val="hybridMultilevel"/>
    <w:tmpl w:val="15108ECC"/>
    <w:lvl w:ilvl="0" w:tplc="F8603FE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AB8EE6CA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>
    <w:nsid w:val="68B06830"/>
    <w:multiLevelType w:val="hybridMultilevel"/>
    <w:tmpl w:val="2EC0EC06"/>
    <w:lvl w:ilvl="0" w:tplc="FEEE83F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CEBA2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DEB6689"/>
    <w:multiLevelType w:val="hybridMultilevel"/>
    <w:tmpl w:val="07523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6"/>
  </w:num>
  <w:num w:numId="5">
    <w:abstractNumId w:val="15"/>
  </w:num>
  <w:num w:numId="6">
    <w:abstractNumId w:val="14"/>
  </w:num>
  <w:num w:numId="7">
    <w:abstractNumId w:val="7"/>
  </w:num>
  <w:num w:numId="8">
    <w:abstractNumId w:val="5"/>
  </w:num>
  <w:num w:numId="9">
    <w:abstractNumId w:val="17"/>
  </w:num>
  <w:num w:numId="10">
    <w:abstractNumId w:val="13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2"/>
  </w:num>
  <w:num w:numId="16">
    <w:abstractNumId w:val="4"/>
  </w:num>
  <w:num w:numId="17">
    <w:abstractNumId w:val="11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A3E"/>
    <w:rsid w:val="0006339E"/>
    <w:rsid w:val="00147BA7"/>
    <w:rsid w:val="0015249E"/>
    <w:rsid w:val="00161E47"/>
    <w:rsid w:val="00171D23"/>
    <w:rsid w:val="002033E9"/>
    <w:rsid w:val="0027392B"/>
    <w:rsid w:val="002F2F3D"/>
    <w:rsid w:val="00300680"/>
    <w:rsid w:val="0030443B"/>
    <w:rsid w:val="003E6D49"/>
    <w:rsid w:val="00402954"/>
    <w:rsid w:val="004703F3"/>
    <w:rsid w:val="004A6692"/>
    <w:rsid w:val="004F30DE"/>
    <w:rsid w:val="00537DCA"/>
    <w:rsid w:val="00542882"/>
    <w:rsid w:val="005B1605"/>
    <w:rsid w:val="005B6FCF"/>
    <w:rsid w:val="005E03BD"/>
    <w:rsid w:val="0072368B"/>
    <w:rsid w:val="0095377A"/>
    <w:rsid w:val="00A510FF"/>
    <w:rsid w:val="00BF0E86"/>
    <w:rsid w:val="00E6285B"/>
    <w:rsid w:val="00E67A3E"/>
    <w:rsid w:val="00EA5008"/>
    <w:rsid w:val="00EF5187"/>
    <w:rsid w:val="00F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3E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88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88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882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2882"/>
    <w:rPr>
      <w:rFonts w:ascii="Arial" w:eastAsia="黑体" w:hAnsi="Arial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6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7A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7A3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428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882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161E4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593</Words>
  <Characters>3382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7</cp:revision>
  <dcterms:created xsi:type="dcterms:W3CDTF">2012-05-24T05:59:00Z</dcterms:created>
  <dcterms:modified xsi:type="dcterms:W3CDTF">2013-05-19T14:37:00Z</dcterms:modified>
</cp:coreProperties>
</file>