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61" w:rsidRDefault="00111961" w:rsidP="00111961">
      <w:pPr>
        <w:widowControl/>
        <w:shd w:val="clear" w:color="auto" w:fill="FFFFFF"/>
        <w:spacing w:line="315" w:lineRule="atLeast"/>
        <w:ind w:left="100"/>
        <w:jc w:val="center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b/>
          <w:bCs/>
          <w:color w:val="323232"/>
          <w:kern w:val="0"/>
          <w:sz w:val="18"/>
          <w:szCs w:val="18"/>
        </w:rPr>
        <w:t>第</w:t>
      </w:r>
      <w:r>
        <w:rPr>
          <w:rFonts w:ascii="inherit" w:hAnsi="inherit" w:cs="宋体" w:hint="eastAsia"/>
          <w:b/>
          <w:bCs/>
          <w:color w:val="323232"/>
          <w:kern w:val="0"/>
          <w:sz w:val="18"/>
          <w:szCs w:val="18"/>
        </w:rPr>
        <w:t>一</w:t>
      </w:r>
      <w:r>
        <w:rPr>
          <w:rFonts w:ascii="inherit" w:hAnsi="inherit" w:cs="宋体" w:hint="eastAsia"/>
          <w:b/>
          <w:bCs/>
          <w:color w:val="323232"/>
          <w:kern w:val="0"/>
          <w:sz w:val="18"/>
          <w:szCs w:val="18"/>
        </w:rPr>
        <w:t>课</w:t>
      </w:r>
      <w:r>
        <w:rPr>
          <w:rFonts w:ascii="inherit" w:hAnsi="inherit" w:cs="宋体"/>
          <w:color w:val="323232"/>
          <w:kern w:val="0"/>
          <w:sz w:val="18"/>
          <w:szCs w:val="18"/>
        </w:rPr>
        <w:t xml:space="preserve"> 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祖国境内的远古居民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教学目标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知识与能力目标：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（</w:t>
      </w:r>
      <w:r>
        <w:rPr>
          <w:rFonts w:ascii="inherit" w:hAnsi="inherit" w:cs="宋体"/>
          <w:color w:val="323232"/>
          <w:kern w:val="0"/>
          <w:sz w:val="18"/>
          <w:szCs w:val="18"/>
        </w:rPr>
        <w:t>1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）了解人类历史的起源；（</w:t>
      </w:r>
      <w:r>
        <w:rPr>
          <w:rFonts w:ascii="inherit" w:hAnsi="inherit" w:cs="宋体"/>
          <w:color w:val="323232"/>
          <w:kern w:val="0"/>
          <w:sz w:val="18"/>
          <w:szCs w:val="18"/>
        </w:rPr>
        <w:t>2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）掌握我国主要的远古居民元谋猿人、北京人和山顶洞人的生产、生活情况、距今年代，氏族生活的特点。（</w:t>
      </w:r>
      <w:r>
        <w:rPr>
          <w:rFonts w:ascii="inherit" w:hAnsi="inherit" w:cs="宋体"/>
          <w:color w:val="323232"/>
          <w:kern w:val="0"/>
          <w:sz w:val="18"/>
          <w:szCs w:val="18"/>
        </w:rPr>
        <w:t>3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）培养学生的读图和识图能力、比较分析历史事物的能力。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过程与方法目标：总结出我国主要的远古居民的代表，读懂图表、文字材料并从中总结规律。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情感态度与价值观目标：（</w:t>
      </w:r>
      <w:r>
        <w:rPr>
          <w:rFonts w:ascii="inherit" w:hAnsi="inherit" w:cs="宋体"/>
          <w:color w:val="323232"/>
          <w:kern w:val="0"/>
          <w:sz w:val="18"/>
          <w:szCs w:val="18"/>
        </w:rPr>
        <w:t>1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）中国是世界上最早的文明起源地之一，增强民族自豪感。（</w:t>
      </w:r>
      <w:r>
        <w:rPr>
          <w:rFonts w:ascii="inherit" w:hAnsi="inherit" w:cs="宋体"/>
          <w:color w:val="323232"/>
          <w:kern w:val="0"/>
          <w:sz w:val="18"/>
          <w:szCs w:val="18"/>
        </w:rPr>
        <w:t>2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）正确认识人类历史的起源。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教学重点、难点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重点：我国最早的人类、北京人和山顶洞人的生活和生产状况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难点：远古居民的生存方式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教法、学法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应用多媒体课件，运用启发式和问题目标教学法。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教学手段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多媒体课件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课时</w:t>
      </w:r>
      <w:r>
        <w:rPr>
          <w:rFonts w:ascii="inherit" w:hAnsi="inherit" w:cs="宋体"/>
          <w:color w:val="323232"/>
          <w:kern w:val="0"/>
          <w:sz w:val="18"/>
          <w:szCs w:val="18"/>
        </w:rPr>
        <w:t>]1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课时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课型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新授课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教具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地图册、我国原始人类相关多媒体、考古新发现图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板书设计：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第</w:t>
      </w:r>
      <w:r>
        <w:rPr>
          <w:rFonts w:ascii="inherit" w:hAnsi="inherit" w:cs="宋体"/>
          <w:color w:val="323232"/>
          <w:kern w:val="0"/>
          <w:sz w:val="18"/>
          <w:szCs w:val="18"/>
        </w:rPr>
        <w:t>1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课</w:t>
      </w:r>
      <w:r>
        <w:rPr>
          <w:rFonts w:ascii="inherit" w:hAnsi="inherit" w:cs="宋体"/>
          <w:color w:val="323232"/>
          <w:kern w:val="0"/>
          <w:sz w:val="18"/>
          <w:szCs w:val="18"/>
        </w:rPr>
        <w:t xml:space="preserve"> 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祖国境内的远古居民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一、元谋猿人：最早、</w:t>
      </w:r>
      <w:r>
        <w:rPr>
          <w:rFonts w:ascii="inherit" w:hAnsi="inherit" w:cs="宋体"/>
          <w:color w:val="323232"/>
          <w:kern w:val="0"/>
          <w:sz w:val="18"/>
          <w:szCs w:val="18"/>
        </w:rPr>
        <w:t>170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万年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二、北京人：时间：</w:t>
      </w:r>
      <w:r>
        <w:rPr>
          <w:rFonts w:ascii="inherit" w:hAnsi="inherit" w:cs="宋体"/>
          <w:color w:val="323232"/>
          <w:kern w:val="0"/>
          <w:sz w:val="18"/>
          <w:szCs w:val="18"/>
        </w:rPr>
        <w:t>70---20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万年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生活方式：群居生活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发展水平：用天然火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三、山顶洞人：时间：</w:t>
      </w:r>
      <w:r>
        <w:rPr>
          <w:rFonts w:ascii="inherit" w:hAnsi="inherit" w:cs="宋体"/>
          <w:color w:val="323232"/>
          <w:kern w:val="0"/>
          <w:sz w:val="18"/>
          <w:szCs w:val="18"/>
        </w:rPr>
        <w:t>1.8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万年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生活方式：氏族生活、工具进步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 w:hint="eastAsia"/>
          <w:color w:val="323232"/>
          <w:kern w:val="0"/>
          <w:sz w:val="18"/>
          <w:szCs w:val="18"/>
        </w:rPr>
        <w:t>发展水平：人工取火</w:t>
      </w:r>
    </w:p>
    <w:p w:rsidR="00111961" w:rsidRDefault="00111961" w:rsidP="00111961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18"/>
          <w:szCs w:val="18"/>
        </w:rPr>
      </w:pPr>
      <w:r>
        <w:rPr>
          <w:rFonts w:ascii="inherit" w:hAnsi="inherit" w:cs="宋体"/>
          <w:color w:val="323232"/>
          <w:kern w:val="0"/>
          <w:sz w:val="18"/>
          <w:szCs w:val="18"/>
        </w:rPr>
        <w:t>[</w:t>
      </w:r>
      <w:r>
        <w:rPr>
          <w:rFonts w:ascii="inherit" w:hAnsi="inherit" w:cs="宋体" w:hint="eastAsia"/>
          <w:color w:val="323232"/>
          <w:kern w:val="0"/>
          <w:sz w:val="18"/>
          <w:szCs w:val="18"/>
        </w:rPr>
        <w:t>授课过程</w:t>
      </w:r>
      <w:r>
        <w:rPr>
          <w:rFonts w:ascii="inherit" w:hAnsi="inherit" w:cs="宋体"/>
          <w:color w:val="323232"/>
          <w:kern w:val="0"/>
          <w:sz w:val="18"/>
          <w:szCs w:val="18"/>
        </w:rPr>
        <w:t>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180"/>
        <w:gridCol w:w="4125"/>
      </w:tblGrid>
      <w:tr w:rsidR="00111961" w:rsidTr="00111961">
        <w:trPr>
          <w:trHeight w:val="480"/>
          <w:tblCellSpacing w:w="0" w:type="dxa"/>
        </w:trPr>
        <w:tc>
          <w:tcPr>
            <w:tcW w:w="3975" w:type="dxa"/>
            <w:gridSpan w:val="2"/>
            <w:vAlign w:val="center"/>
            <w:hideMark/>
          </w:tcPr>
          <w:p w:rsidR="00111961" w:rsidRDefault="00111961" w:rsidP="00111961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4125" w:type="dxa"/>
            <w:vAlign w:val="center"/>
            <w:hideMark/>
          </w:tcPr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教法、学法</w:t>
            </w:r>
          </w:p>
        </w:tc>
      </w:tr>
      <w:tr w:rsidR="00111961" w:rsidTr="00111961">
        <w:trPr>
          <w:trHeight w:val="3060"/>
          <w:tblCellSpacing w:w="0" w:type="dxa"/>
        </w:trPr>
        <w:tc>
          <w:tcPr>
            <w:tcW w:w="3975" w:type="dxa"/>
            <w:gridSpan w:val="2"/>
            <w:vAlign w:val="center"/>
            <w:hideMark/>
          </w:tcPr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导入新课：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1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、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我国最早的人类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元谋人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距今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170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万年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中国最早的人类</w:t>
            </w:r>
          </w:p>
        </w:tc>
        <w:tc>
          <w:tcPr>
            <w:tcW w:w="4125" w:type="dxa"/>
            <w:vAlign w:val="center"/>
            <w:hideMark/>
          </w:tcPr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多媒体展示女娲造人的民间故事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,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询问学生：谁能讲一讲民间故事女娲造人的传说，以此导入。可问学生：西方人类起源的传说。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展示多媒体图片：阅读</w:t>
            </w:r>
            <w:proofErr w:type="gramStart"/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教材第</w:t>
            </w:r>
            <w:proofErr w:type="gramEnd"/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一段，同学们得到了哪些历史信息？材料中提到了什么人、什么时间、什么证据？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鼓动学生争先回答，根据实际情况决定是集体回答还是单人回答。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简单介绍考古的一些知识，如化石、定</w:t>
            </w:r>
            <w:proofErr w:type="gramStart"/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年方法</w:t>
            </w:r>
            <w:proofErr w:type="gramEnd"/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等。</w:t>
            </w:r>
          </w:p>
        </w:tc>
      </w:tr>
      <w:tr w:rsidR="00111961" w:rsidTr="00111961">
        <w:trPr>
          <w:trHeight w:val="495"/>
          <w:tblCellSpacing w:w="0" w:type="dxa"/>
        </w:trPr>
        <w:tc>
          <w:tcPr>
            <w:tcW w:w="3795" w:type="dxa"/>
            <w:vAlign w:val="center"/>
            <w:hideMark/>
          </w:tcPr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4305" w:type="dxa"/>
            <w:gridSpan w:val="2"/>
            <w:vAlign w:val="center"/>
            <w:hideMark/>
          </w:tcPr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教法、学法</w:t>
            </w:r>
          </w:p>
        </w:tc>
      </w:tr>
      <w:tr w:rsidR="00111961" w:rsidTr="00111961">
        <w:trPr>
          <w:trHeight w:val="10740"/>
          <w:tblCellSpacing w:w="0" w:type="dxa"/>
        </w:trPr>
        <w:tc>
          <w:tcPr>
            <w:tcW w:w="3795" w:type="dxa"/>
            <w:vAlign w:val="center"/>
            <w:hideMark/>
          </w:tcPr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、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北京人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发现时间：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1929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年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发现地点：北京西南周口店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生存年代：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20—70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万年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体貌特征：手脚分工明显、残留猿的某些特征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生活状况：群居生活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生产水平：能制造和使用工具，使用天然火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3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、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山顶洞人：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时间：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1.8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万年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生活方式：氏族生活、工具进步</w:t>
            </w:r>
          </w:p>
          <w:p w:rsidR="00111961" w:rsidRDefault="00111961" w:rsidP="00907FF0">
            <w:pPr>
              <w:widowControl/>
              <w:spacing w:line="315" w:lineRule="atLeast"/>
              <w:ind w:left="-84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发展水平：人工取火</w:t>
            </w:r>
          </w:p>
          <w:p w:rsidR="00111961" w:rsidRDefault="00111961" w:rsidP="00907FF0">
            <w:pPr>
              <w:widowControl/>
              <w:spacing w:line="315" w:lineRule="atLeast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小结：总结本节课学习的三个远古居民的代表。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巩固练习：（见课件）</w:t>
            </w:r>
          </w:p>
          <w:p w:rsidR="00111961" w:rsidRDefault="00111961">
            <w:pPr>
              <w:widowControl/>
              <w:spacing w:line="315" w:lineRule="atLeast"/>
              <w:ind w:left="1681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作业：（见课件）</w:t>
            </w:r>
          </w:p>
        </w:tc>
        <w:tc>
          <w:tcPr>
            <w:tcW w:w="4305" w:type="dxa"/>
            <w:gridSpan w:val="2"/>
            <w:vAlign w:val="center"/>
            <w:hideMark/>
          </w:tcPr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多媒体展示北京人头部复原图和思考题：读课文找一找北京人发现的时间、地点、生存年代、体貌特征。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学生共同回答时间、地点、年代，分组讨论根据头部复原图得出的体貌特征。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多媒体展示北京人生活想象图和阅读要求：北京人过怎样的生活？为什么？要求学生分组讨论。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多媒体展示问题：想象一下，北京人的一天是怎样生活的？提示可以按时间顺序，也可以按衣、食、住、行的顺序。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多媒体展示问题：想一想，北京人是怎样得到火的？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问：读第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5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页小字，你能得出什么结论？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多媒体展示：我国远古人类主要遗址的分布图。说明了什么问题？学生回答。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读第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5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页最后一段，找出山顶洞人的生存年代和体貌特征。学生回答。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多媒体展示：山顶洞人的头部复原图和北京人的头部复原图，比较两种居民的差别。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读第</w:t>
            </w:r>
            <w:r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  <w:t>6</w:t>
            </w: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页第一、二段，多媒体展示：山顶洞人的生活复原图及其使用的骨针和装饰品。分析山顶洞人的生产和生活情况。学生回答。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多媒体展示问题：动脑筋，海蚶是生活在海里的。在山顶洞人人的洞穴中发现海蚶壳说明了什么问题？你是怎样看的？学生分组讨论后回答。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多媒体展示：本节课的主要知识点。以此为本节课的板书设计。在展示的过程中，要求学生共同回答。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多媒体展示：设计的练习题，可以采取分组抢答的形式。</w:t>
            </w:r>
          </w:p>
          <w:p w:rsidR="00111961" w:rsidRDefault="00111961">
            <w:pPr>
              <w:widowControl/>
              <w:spacing w:line="315" w:lineRule="atLeast"/>
              <w:jc w:val="center"/>
              <w:textAlignment w:val="baseline"/>
              <w:rPr>
                <w:rFonts w:ascii="inherit" w:hAnsi="inherit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ascii="inherit" w:hAnsi="inherit" w:cs="宋体" w:hint="eastAsia"/>
                <w:color w:val="323232"/>
                <w:kern w:val="0"/>
                <w:sz w:val="18"/>
                <w:szCs w:val="18"/>
              </w:rPr>
              <w:t>多媒体展示，鼓励学生自己动手。</w:t>
            </w:r>
          </w:p>
        </w:tc>
      </w:tr>
    </w:tbl>
    <w:p w:rsidR="008E7C5E" w:rsidRPr="00111961" w:rsidRDefault="008E7C5E">
      <w:pPr>
        <w:rPr>
          <w:rFonts w:hint="eastAsia"/>
        </w:rPr>
      </w:pPr>
    </w:p>
    <w:sectPr w:rsidR="008E7C5E" w:rsidRPr="0011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61"/>
    <w:rsid w:val="00111961"/>
    <w:rsid w:val="008E7C5E"/>
    <w:rsid w:val="009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Company>微软中国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2</cp:revision>
  <dcterms:created xsi:type="dcterms:W3CDTF">2014-07-01T17:50:00Z</dcterms:created>
  <dcterms:modified xsi:type="dcterms:W3CDTF">2014-07-01T17:54:00Z</dcterms:modified>
</cp:coreProperties>
</file>